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1F1" w:rsidRPr="00D372C4" w:rsidRDefault="00E561F1" w:rsidP="00E561F1">
      <w:pPr>
        <w:pStyle w:val="Nagwek2"/>
        <w:spacing w:beforeLines="40" w:before="96" w:beforeAutospacing="0" w:afterLines="40" w:after="96" w:afterAutospacing="0"/>
        <w:jc w:val="left"/>
        <w:rPr>
          <w:rFonts w:ascii="Calibri" w:hAnsi="Calibri" w:cs="Calibri"/>
          <w:b/>
          <w:bCs/>
          <w:sz w:val="26"/>
          <w:szCs w:val="26"/>
        </w:rPr>
      </w:pPr>
      <w:bookmarkStart w:id="0" w:name="_GoBack"/>
      <w:bookmarkEnd w:id="0"/>
      <w:r w:rsidRPr="00D372C4">
        <w:rPr>
          <w:rFonts w:ascii="Calibri" w:hAnsi="Calibri" w:cs="Calibri"/>
          <w:b/>
          <w:bCs/>
          <w:sz w:val="26"/>
          <w:szCs w:val="26"/>
        </w:rPr>
        <w:t>20</w:t>
      </w:r>
      <w:r>
        <w:rPr>
          <w:rFonts w:ascii="Calibri" w:hAnsi="Calibri" w:cs="Calibri"/>
          <w:b/>
          <w:bCs/>
          <w:sz w:val="26"/>
          <w:szCs w:val="26"/>
          <w:lang w:val="pl-PL"/>
        </w:rPr>
        <w:t>2</w:t>
      </w:r>
      <w:r w:rsidR="00FA01A0">
        <w:rPr>
          <w:rFonts w:ascii="Calibri" w:hAnsi="Calibri" w:cs="Calibri"/>
          <w:b/>
          <w:bCs/>
          <w:sz w:val="26"/>
          <w:szCs w:val="26"/>
          <w:lang w:val="pl-PL"/>
        </w:rPr>
        <w:t>5</w:t>
      </w:r>
      <w:r w:rsidRPr="00D372C4">
        <w:rPr>
          <w:rFonts w:ascii="Calibri" w:hAnsi="Calibri" w:cs="Calibri"/>
          <w:b/>
          <w:bCs/>
          <w:sz w:val="26"/>
          <w:szCs w:val="26"/>
          <w:lang w:val="pl-PL"/>
        </w:rPr>
        <w:t>/20</w:t>
      </w:r>
      <w:r>
        <w:rPr>
          <w:rFonts w:ascii="Calibri" w:hAnsi="Calibri" w:cs="Calibri"/>
          <w:b/>
          <w:bCs/>
          <w:sz w:val="26"/>
          <w:szCs w:val="26"/>
          <w:lang w:val="pl-PL"/>
        </w:rPr>
        <w:t>2</w:t>
      </w:r>
      <w:r w:rsidR="00FA01A0">
        <w:rPr>
          <w:rFonts w:ascii="Calibri" w:hAnsi="Calibri" w:cs="Calibri"/>
          <w:b/>
          <w:bCs/>
          <w:sz w:val="26"/>
          <w:szCs w:val="26"/>
          <w:lang w:val="pl-PL"/>
        </w:rPr>
        <w:t>6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D372C4">
        <w:rPr>
          <w:rFonts w:ascii="Calibri" w:hAnsi="Calibri" w:cs="Calibri"/>
          <w:b/>
          <w:bCs/>
          <w:sz w:val="26"/>
          <w:szCs w:val="26"/>
        </w:rPr>
        <w:tab/>
        <w:t xml:space="preserve">I </w:t>
      </w:r>
      <w:r w:rsidR="00CD63B2">
        <w:rPr>
          <w:rFonts w:ascii="Calibri" w:hAnsi="Calibri" w:cs="Calibri"/>
          <w:b/>
          <w:bCs/>
          <w:sz w:val="26"/>
          <w:szCs w:val="26"/>
          <w:lang w:val="pl-PL"/>
        </w:rPr>
        <w:t>WF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 – studia </w:t>
      </w:r>
      <w:r w:rsidR="00CD63B2">
        <w:rPr>
          <w:rFonts w:ascii="Calibri" w:hAnsi="Calibri" w:cs="Calibri"/>
          <w:b/>
          <w:bCs/>
          <w:sz w:val="26"/>
          <w:szCs w:val="26"/>
          <w:lang w:val="pl-PL"/>
        </w:rPr>
        <w:t xml:space="preserve">5-letnie 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stacjonarne </w:t>
      </w:r>
      <w:r w:rsidR="00CD63B2">
        <w:rPr>
          <w:rFonts w:ascii="Calibri" w:hAnsi="Calibri" w:cs="Calibri"/>
          <w:b/>
          <w:bCs/>
          <w:sz w:val="26"/>
          <w:szCs w:val="26"/>
          <w:lang w:val="pl-PL"/>
        </w:rPr>
        <w:t>jednolite</w:t>
      </w:r>
      <w:r w:rsidRPr="00D372C4">
        <w:rPr>
          <w:rFonts w:ascii="Calibri" w:hAnsi="Calibri" w:cs="Calibri"/>
          <w:b/>
          <w:bCs/>
          <w:sz w:val="26"/>
          <w:szCs w:val="26"/>
        </w:rPr>
        <w:t xml:space="preserve"> </w:t>
      </w:r>
      <w:r w:rsidRPr="00D372C4">
        <w:rPr>
          <w:rFonts w:ascii="Calibri" w:hAnsi="Calibri" w:cs="Calibri"/>
          <w:b/>
          <w:bCs/>
          <w:sz w:val="26"/>
          <w:szCs w:val="26"/>
        </w:rPr>
        <w:tab/>
        <w:t xml:space="preserve"> </w:t>
      </w:r>
    </w:p>
    <w:p w:rsidR="00E561F1" w:rsidRPr="00D372C4" w:rsidRDefault="00E561F1" w:rsidP="00E561F1">
      <w:pPr>
        <w:pStyle w:val="Nagwek2"/>
        <w:spacing w:beforeLines="40" w:before="96" w:beforeAutospacing="0" w:afterLines="40" w:after="96" w:afterAutospacing="0"/>
        <w:jc w:val="left"/>
        <w:rPr>
          <w:rFonts w:ascii="Calibri" w:hAnsi="Calibri" w:cs="Calibri"/>
          <w:b/>
          <w:bCs/>
          <w:sz w:val="26"/>
          <w:szCs w:val="26"/>
        </w:rPr>
      </w:pPr>
      <w:r w:rsidRPr="00D372C4">
        <w:rPr>
          <w:rFonts w:ascii="Calibri" w:hAnsi="Calibri" w:cs="Calibri"/>
          <w:b/>
          <w:bCs/>
          <w:sz w:val="26"/>
          <w:szCs w:val="26"/>
        </w:rPr>
        <w:t>SZCZEGÓŁOWY HARMONOGRAM ZAJĘĆ Z BIOCHEMII</w:t>
      </w:r>
    </w:p>
    <w:p w:rsidR="00E561F1" w:rsidRPr="00CA6DF1" w:rsidRDefault="00E561F1" w:rsidP="00E561F1">
      <w:pPr>
        <w:pStyle w:val="Nagwek2"/>
        <w:spacing w:beforeLines="40" w:before="96" w:beforeAutospacing="0" w:afterLines="40" w:after="96" w:afterAutospacing="0"/>
        <w:jc w:val="left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693"/>
        <w:gridCol w:w="7379"/>
      </w:tblGrid>
      <w:tr w:rsidR="00E561F1" w:rsidRPr="00CA6DF1" w:rsidTr="0058274B">
        <w:tc>
          <w:tcPr>
            <w:tcW w:w="1693" w:type="dxa"/>
          </w:tcPr>
          <w:p w:rsidR="00E561F1" w:rsidRPr="00A008FC" w:rsidRDefault="00E561F1" w:rsidP="003D7484">
            <w:pPr>
              <w:pStyle w:val="NormalnyWeb"/>
              <w:spacing w:beforeLines="40" w:before="96" w:beforeAutospacing="0" w:afterLines="40" w:after="96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7379" w:type="dxa"/>
            <w:vAlign w:val="center"/>
          </w:tcPr>
          <w:p w:rsidR="00E561F1" w:rsidRPr="00A008FC" w:rsidRDefault="00E561F1" w:rsidP="003D7484">
            <w:pPr>
              <w:pStyle w:val="NormalnyWeb"/>
              <w:spacing w:beforeLines="40" w:before="96" w:beforeAutospacing="0" w:afterLines="40" w:after="96" w:afterAutospacing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TEMATYKA WYKŁADÓW</w:t>
            </w:r>
          </w:p>
        </w:tc>
      </w:tr>
      <w:tr w:rsidR="00E561F1" w:rsidRPr="00EE5DDC" w:rsidTr="0058274B">
        <w:tc>
          <w:tcPr>
            <w:tcW w:w="1693" w:type="dxa"/>
          </w:tcPr>
          <w:p w:rsidR="00E561F1" w:rsidRPr="00A008FC" w:rsidRDefault="00076BE9" w:rsidP="003D7484">
            <w:pPr>
              <w:pStyle w:val="NormalnyWeb"/>
              <w:spacing w:beforeLines="40" w:before="96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22.04.26</w:t>
            </w:r>
          </w:p>
        </w:tc>
        <w:tc>
          <w:tcPr>
            <w:tcW w:w="7379" w:type="dxa"/>
            <w:vAlign w:val="center"/>
          </w:tcPr>
          <w:p w:rsidR="005B77F9" w:rsidRPr="00A008FC" w:rsidRDefault="005B77F9" w:rsidP="005B77F9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 xml:space="preserve">Metabolizm – pojęcia podstawowe. Przemiany kataboliczne i anaboliczne. ATP jako związek wysokoenergetyczny. </w:t>
            </w:r>
          </w:p>
          <w:p w:rsidR="00E561F1" w:rsidRPr="00A008FC" w:rsidRDefault="005B77F9" w:rsidP="005B77F9">
            <w:pPr>
              <w:pStyle w:val="NormalnyWeb"/>
              <w:spacing w:beforeLines="40" w:before="96" w:beforeAutospacing="0" w:after="0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Etapy uzyskiwania energii - Procesy resyntezy ATP. Proces fosforylacji substratowej. Proces fosforylacji oksydacyjnej.</w:t>
            </w:r>
          </w:p>
        </w:tc>
      </w:tr>
      <w:tr w:rsidR="00E561F1" w:rsidRPr="00EE5DDC" w:rsidTr="0058274B">
        <w:tc>
          <w:tcPr>
            <w:tcW w:w="1693" w:type="dxa"/>
          </w:tcPr>
          <w:p w:rsidR="00E561F1" w:rsidRPr="00A008FC" w:rsidRDefault="00076BE9" w:rsidP="003D7484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29.04.26</w:t>
            </w:r>
          </w:p>
        </w:tc>
        <w:tc>
          <w:tcPr>
            <w:tcW w:w="7379" w:type="dxa"/>
            <w:vAlign w:val="center"/>
          </w:tcPr>
          <w:p w:rsidR="00E561F1" w:rsidRPr="00A008FC" w:rsidRDefault="005B77F9" w:rsidP="005B77F9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Glikogen – budowa, występowanie, rola, metabolizm.</w:t>
            </w:r>
          </w:p>
        </w:tc>
      </w:tr>
      <w:tr w:rsidR="00790782" w:rsidRPr="00EE5DDC" w:rsidTr="0058274B">
        <w:tc>
          <w:tcPr>
            <w:tcW w:w="1693" w:type="dxa"/>
          </w:tcPr>
          <w:p w:rsidR="00790782" w:rsidRPr="00A008FC" w:rsidRDefault="00076BE9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06.05.26</w:t>
            </w:r>
          </w:p>
        </w:tc>
        <w:tc>
          <w:tcPr>
            <w:tcW w:w="7379" w:type="dxa"/>
            <w:vAlign w:val="center"/>
          </w:tcPr>
          <w:p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Przemiany kataboliczne węglowodanów. Glikoliza, cykl Krebsa. Bilans energetyczny przemian tlenowych i beztlenowych glukozy.</w:t>
            </w:r>
          </w:p>
        </w:tc>
      </w:tr>
      <w:tr w:rsidR="00790782" w:rsidRPr="00EE5DDC" w:rsidTr="0058274B">
        <w:tc>
          <w:tcPr>
            <w:tcW w:w="1693" w:type="dxa"/>
          </w:tcPr>
          <w:p w:rsidR="00790782" w:rsidRPr="00A008FC" w:rsidRDefault="00076BE9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13.05.26</w:t>
            </w:r>
          </w:p>
        </w:tc>
        <w:tc>
          <w:tcPr>
            <w:tcW w:w="7379" w:type="dxa"/>
            <w:vAlign w:val="center"/>
          </w:tcPr>
          <w:p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 xml:space="preserve">Przemiany kataboliczne lipidów. Budowa i właściwości lipidów. Trójglicerydy, wolne kwasy tłuszczowe, 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sym w:font="Symbol" w:char="F062"/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-oksydacja kwasów tłuszczowych. Bilans energetyczny utleniania WKT.</w:t>
            </w:r>
          </w:p>
        </w:tc>
      </w:tr>
      <w:tr w:rsidR="00790782" w:rsidRPr="00EE5DDC" w:rsidTr="0058274B">
        <w:tc>
          <w:tcPr>
            <w:tcW w:w="1693" w:type="dxa"/>
          </w:tcPr>
          <w:p w:rsidR="00790782" w:rsidRPr="00CD63B2" w:rsidRDefault="00076BE9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20.05.26</w:t>
            </w:r>
          </w:p>
        </w:tc>
        <w:tc>
          <w:tcPr>
            <w:tcW w:w="7379" w:type="dxa"/>
            <w:vAlign w:val="center"/>
          </w:tcPr>
          <w:p w:rsidR="00790782" w:rsidRPr="0058274B" w:rsidRDefault="00E15217" w:rsidP="0058274B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D63B2">
              <w:rPr>
                <w:rFonts w:asciiTheme="minorHAnsi" w:hAnsiTheme="minorHAnsi" w:cstheme="minorHAnsi"/>
                <w:sz w:val="18"/>
                <w:szCs w:val="18"/>
              </w:rPr>
              <w:t xml:space="preserve">Woda w organizmie człowieka. Przestrzenie wodne. Błona biologiczna. </w:t>
            </w:r>
            <w:r w:rsidR="0058274B"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Stan równowagi, stała równowagi. Wiązania chemiczne. Dysocjacja elektrolityczna. Podział elektrolitów, stopień dysocjacji. Iloczyn jonowy wody, pojęcie </w:t>
            </w:r>
            <w:proofErr w:type="spellStart"/>
            <w:r w:rsidR="0058274B" w:rsidRPr="007B33BE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="0058274B"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</w:tc>
      </w:tr>
      <w:tr w:rsidR="00790782" w:rsidRPr="00EE5DDC" w:rsidTr="0058274B">
        <w:tc>
          <w:tcPr>
            <w:tcW w:w="1693" w:type="dxa"/>
          </w:tcPr>
          <w:p w:rsidR="00790782" w:rsidRPr="00A008FC" w:rsidRDefault="00076BE9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27.05.26</w:t>
            </w:r>
          </w:p>
        </w:tc>
        <w:tc>
          <w:tcPr>
            <w:tcW w:w="7379" w:type="dxa"/>
            <w:vAlign w:val="center"/>
          </w:tcPr>
          <w:p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 xml:space="preserve">Równowaga kwasowo-zasadowa. Roztwory buforowe. Funkcja płuc i nerek w utrzymaniu </w:t>
            </w:r>
            <w:proofErr w:type="spellStart"/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izohydrii</w:t>
            </w:r>
            <w:proofErr w:type="spellEnd"/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 Wskaźniki równowagi kwasowo-zasadowej. Kwasica metaboliczna.</w:t>
            </w:r>
          </w:p>
        </w:tc>
      </w:tr>
      <w:tr w:rsidR="00790782" w:rsidRPr="00EE5DDC" w:rsidTr="0058274B">
        <w:tc>
          <w:tcPr>
            <w:tcW w:w="1693" w:type="dxa"/>
          </w:tcPr>
          <w:p w:rsidR="00790782" w:rsidRPr="00A008FC" w:rsidRDefault="00076BE9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10.06.26</w:t>
            </w:r>
          </w:p>
        </w:tc>
        <w:tc>
          <w:tcPr>
            <w:tcW w:w="7379" w:type="dxa"/>
          </w:tcPr>
          <w:p w:rsidR="00790782" w:rsidRPr="00A008FC" w:rsidRDefault="00E15217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Integracja metabolizmu. Podsumowanie</w:t>
            </w:r>
          </w:p>
        </w:tc>
      </w:tr>
      <w:tr w:rsidR="00790782" w:rsidRPr="00EE5DDC" w:rsidTr="0058274B">
        <w:tc>
          <w:tcPr>
            <w:tcW w:w="1693" w:type="dxa"/>
          </w:tcPr>
          <w:p w:rsidR="00790782" w:rsidRPr="00790782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color w:val="EE0000"/>
                <w:sz w:val="18"/>
                <w:szCs w:val="18"/>
              </w:rPr>
            </w:pPr>
          </w:p>
        </w:tc>
        <w:tc>
          <w:tcPr>
            <w:tcW w:w="7379" w:type="dxa"/>
            <w:vAlign w:val="center"/>
          </w:tcPr>
          <w:p w:rsidR="00790782" w:rsidRPr="00DA0DA4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90782" w:rsidRPr="00EE5DDC" w:rsidTr="0058274B">
        <w:tc>
          <w:tcPr>
            <w:tcW w:w="1693" w:type="dxa"/>
          </w:tcPr>
          <w:p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7379" w:type="dxa"/>
            <w:vAlign w:val="center"/>
          </w:tcPr>
          <w:p w:rsidR="00790782" w:rsidRPr="00A008FC" w:rsidRDefault="00790782" w:rsidP="00790782">
            <w:pPr>
              <w:pStyle w:val="NormalnyWeb"/>
              <w:spacing w:beforeLines="40" w:before="96" w:beforeAutospacing="0" w:afterLines="40" w:after="96" w:afterAutospacing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Przerwa świąteczna</w:t>
            </w:r>
            <w:r w:rsidR="00076BE9">
              <w:rPr>
                <w:rFonts w:asciiTheme="minorHAnsi" w:hAnsiTheme="minorHAnsi" w:cstheme="minorHAnsi"/>
                <w:sz w:val="18"/>
                <w:szCs w:val="18"/>
              </w:rPr>
              <w:t>02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="00076BE9">
              <w:rPr>
                <w:rFonts w:asciiTheme="minorHAnsi" w:hAnsiTheme="minorHAnsi" w:cstheme="minorHAnsi"/>
                <w:sz w:val="18"/>
                <w:szCs w:val="18"/>
              </w:rPr>
              <w:t>04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.20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="00076BE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-0</w:t>
            </w:r>
            <w:r w:rsidR="00076BE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.0</w:t>
            </w:r>
            <w:r w:rsidR="00076BE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A008FC">
              <w:rPr>
                <w:rFonts w:asciiTheme="minorHAnsi" w:hAnsiTheme="minorHAnsi" w:cstheme="minorHAnsi"/>
                <w:sz w:val="18"/>
                <w:szCs w:val="18"/>
              </w:rPr>
              <w:t>.202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</w:tr>
      <w:tr w:rsidR="00790782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93" w:type="dxa"/>
            <w:vAlign w:val="center"/>
          </w:tcPr>
          <w:p w:rsidR="00790782" w:rsidRPr="007B33BE" w:rsidRDefault="00790782" w:rsidP="00790782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379" w:type="dxa"/>
            <w:vAlign w:val="center"/>
          </w:tcPr>
          <w:p w:rsidR="00790782" w:rsidRPr="007B33BE" w:rsidRDefault="00790782" w:rsidP="00790782">
            <w:pPr>
              <w:spacing w:beforeLines="40" w:before="96" w:afterLines="40" w:after="96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TEMATYKA ĆWICZEŃ LABORATORYJNYCH</w:t>
            </w:r>
          </w:p>
        </w:tc>
      </w:tr>
      <w:tr w:rsidR="00790782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374"/>
        </w:trPr>
        <w:tc>
          <w:tcPr>
            <w:tcW w:w="1693" w:type="dxa"/>
            <w:vAlign w:val="center"/>
          </w:tcPr>
          <w:p w:rsidR="00790782" w:rsidRPr="007B33BE" w:rsidRDefault="00CD63B2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23.02-</w:t>
            </w:r>
            <w:r w:rsidR="002C0E7D">
              <w:rPr>
                <w:rFonts w:asciiTheme="minorHAnsi" w:hAnsiTheme="minorHAnsi" w:cstheme="minorHAnsi"/>
                <w:bCs/>
                <w:sz w:val="18"/>
                <w:szCs w:val="18"/>
              </w:rPr>
              <w:t>27.02.26</w:t>
            </w:r>
          </w:p>
        </w:tc>
        <w:tc>
          <w:tcPr>
            <w:tcW w:w="7379" w:type="dxa"/>
            <w:vAlign w:val="center"/>
          </w:tcPr>
          <w:p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="00E94EA1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AMINOKWASY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</w:t>
            </w:r>
            <w:r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Przedstawienie treści programowych i zasad zaliczenia przedmiotu.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Aminokwasy i białka - właściwości ogólne. Budowa aminokwasów, podział aminokwasów, reakcja kondensacji</w:t>
            </w:r>
            <w:r w:rsidR="00E94EA1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93" w:type="dxa"/>
            <w:vAlign w:val="center"/>
          </w:tcPr>
          <w:p w:rsidR="00E94EA1" w:rsidRPr="00AB170B" w:rsidRDefault="002C0E7D" w:rsidP="00790782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02.03-06.03.26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BIAŁKA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:rsidR="00E94EA1" w:rsidRPr="007B33BE" w:rsidRDefault="00E94EA1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Budowa i funkcje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białek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 białka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proste i złożone, białka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allosteryczne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;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 denaturacja białek.</w:t>
            </w:r>
          </w:p>
        </w:tc>
      </w:tr>
      <w:tr w:rsidR="00790782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93" w:type="dxa"/>
            <w:vAlign w:val="center"/>
          </w:tcPr>
          <w:p w:rsidR="00790782" w:rsidRPr="007B33BE" w:rsidRDefault="002C0E7D" w:rsidP="00EC333A">
            <w:pPr>
              <w:spacing w:after="24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09.03-13.03.26</w:t>
            </w:r>
          </w:p>
        </w:tc>
        <w:tc>
          <w:tcPr>
            <w:tcW w:w="7379" w:type="dxa"/>
            <w:vAlign w:val="center"/>
          </w:tcPr>
          <w:p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="00E94EA1">
              <w:rPr>
                <w:rFonts w:asciiTheme="minorHAnsi" w:hAnsiTheme="minorHAnsi" w:cstheme="minorHAnsi"/>
                <w:b/>
                <w:sz w:val="18"/>
                <w:szCs w:val="18"/>
              </w:rPr>
              <w:t>: ENZYMY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</w:t>
            </w:r>
            <w:r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:rsidR="00790782" w:rsidRPr="007B33BE" w:rsidRDefault="00790782" w:rsidP="00790782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Reakcje enzymatyczne. Budowa enzymu. Charakterystyka centrum aktywnego. Podział enzymów. Mechanizm katalizy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enzymatycznej. Czynniki wpływające na szybkość reakcji enzymatycznej. Inhibicja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kompetycyjna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 i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niekompetycyjna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 xml:space="preserve">. Enzymy </w:t>
            </w:r>
            <w:proofErr w:type="spellStart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allosteryczne</w:t>
            </w:r>
            <w:proofErr w:type="spellEnd"/>
            <w:r w:rsidRPr="002615F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93" w:type="dxa"/>
            <w:vAlign w:val="center"/>
          </w:tcPr>
          <w:p w:rsidR="00E94EA1" w:rsidRPr="00AB170B" w:rsidRDefault="002C0E7D" w:rsidP="00E94EA1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16.03-20.03.26</w:t>
            </w:r>
          </w:p>
        </w:tc>
        <w:tc>
          <w:tcPr>
            <w:tcW w:w="7379" w:type="dxa"/>
            <w:vAlign w:val="center"/>
          </w:tcPr>
          <w:p w:rsidR="00E94EA1" w:rsidRDefault="00E94EA1" w:rsidP="00E94EA1">
            <w:pPr>
              <w:jc w:val="both"/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BIAŁKA HEMOWE                                    </w:t>
            </w:r>
            <w:r w:rsidRPr="007B33BE">
              <w:rPr>
                <w:rFonts w:asciiTheme="minorHAnsi" w:hAnsiTheme="minorHAnsi" w:cstheme="minorHAnsi"/>
                <w:b/>
                <w:color w:val="00B050"/>
                <w:sz w:val="18"/>
                <w:szCs w:val="18"/>
              </w:rPr>
              <w:t>GRUPY ŁĄCZONE = DZIEKAŃSKIE</w:t>
            </w:r>
          </w:p>
          <w:p w:rsidR="00CD63B2" w:rsidRPr="007B33BE" w:rsidRDefault="00CD63B2" w:rsidP="00E94EA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94EA1" w:rsidRPr="00F33F66" w:rsidRDefault="00E94EA1" w:rsidP="00E94E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F33F66">
              <w:rPr>
                <w:rFonts w:asciiTheme="minorHAnsi" w:hAnsiTheme="minorHAnsi" w:cstheme="minorHAnsi"/>
                <w:sz w:val="18"/>
                <w:szCs w:val="18"/>
              </w:rPr>
              <w:t xml:space="preserve">Białka wiążące tlen. Budowa, występowanie i funkcja hemoglobiny i mioglobiny. Efekt Bohra. Bufor </w:t>
            </w:r>
            <w:proofErr w:type="spellStart"/>
            <w:r w:rsidRPr="00F33F66">
              <w:rPr>
                <w:rFonts w:asciiTheme="minorHAnsi" w:hAnsiTheme="minorHAnsi" w:cstheme="minorHAnsi"/>
                <w:sz w:val="18"/>
                <w:szCs w:val="18"/>
              </w:rPr>
              <w:t>hemoglobinowy</w:t>
            </w:r>
            <w:proofErr w:type="spellEnd"/>
            <w:r w:rsidR="003B504D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r w:rsidR="003B504D" w:rsidRPr="00A008FC">
              <w:rPr>
                <w:rFonts w:asciiTheme="minorHAnsi" w:hAnsiTheme="minorHAnsi" w:cstheme="minorHAnsi"/>
                <w:bCs/>
                <w:sz w:val="18"/>
                <w:szCs w:val="18"/>
              </w:rPr>
              <w:t>Pojemność tlenowa krwi</w:t>
            </w:r>
            <w:r w:rsidRPr="00F33F66">
              <w:rPr>
                <w:rFonts w:asciiTheme="minorHAnsi" w:hAnsiTheme="minorHAnsi" w:cstheme="minorHAnsi"/>
                <w:sz w:val="18"/>
                <w:szCs w:val="18"/>
              </w:rPr>
              <w:t xml:space="preserve">. Białka osocza. </w:t>
            </w:r>
          </w:p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93" w:type="dxa"/>
            <w:vAlign w:val="center"/>
          </w:tcPr>
          <w:p w:rsidR="00E94EA1" w:rsidRPr="00AB170B" w:rsidRDefault="002C0E7D" w:rsidP="00E94EA1">
            <w:pPr>
              <w:spacing w:beforeLines="40" w:before="96" w:afterLines="40" w:after="96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lastRenderedPageBreak/>
              <w:t>23.03-27.03.26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WŁAŚCIWOŚCI BIAŁEK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:rsidR="00E94EA1" w:rsidRPr="00236D73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36D73">
              <w:rPr>
                <w:rFonts w:asciiTheme="minorHAnsi" w:hAnsiTheme="minorHAnsi" w:cstheme="minorHAnsi"/>
                <w:bCs/>
                <w:sz w:val="18"/>
                <w:szCs w:val="18"/>
              </w:rPr>
              <w:t>Omówienie regulaminu ćwiczeń oraz zasad pracy i zachowania się w laboratorium. Podstawowy sprzęt i naczynia laboratoryjne.</w:t>
            </w:r>
          </w:p>
          <w:p w:rsidR="00E94EA1" w:rsidRPr="00A008FC" w:rsidRDefault="00E94EA1" w:rsidP="00E94EA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Badanie odczynu biuretowego białek. Strącanie białek.</w:t>
            </w:r>
          </w:p>
          <w:p w:rsidR="00E94EA1" w:rsidRPr="00A008FC" w:rsidRDefault="00E94EA1" w:rsidP="00E94EA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78"/>
        </w:trPr>
        <w:tc>
          <w:tcPr>
            <w:tcW w:w="1693" w:type="dxa"/>
            <w:vAlign w:val="center"/>
          </w:tcPr>
          <w:p w:rsidR="00E94EA1" w:rsidRPr="00AB170B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30.03-10.04.26</w:t>
            </w:r>
          </w:p>
        </w:tc>
        <w:tc>
          <w:tcPr>
            <w:tcW w:w="7379" w:type="dxa"/>
            <w:vAlign w:val="center"/>
          </w:tcPr>
          <w:p w:rsidR="00E94EA1" w:rsidRPr="00A008FC" w:rsidRDefault="00E94EA1" w:rsidP="00E94EA1">
            <w:pPr>
              <w:spacing w:beforeLines="40" w:before="96" w:afterLines="40" w:after="96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6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: REGULACJA AKTYWNOŚCI ENZYMATYCZNEJ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        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Budowa skrobi, reakcja hydrolizy enzymatycznej skrobi. Czynniki wpływające na szybkość reakcji enzymatycznej.</w:t>
            </w:r>
          </w:p>
          <w:p w:rsidR="00E94EA1" w:rsidRPr="00A008FC" w:rsidRDefault="00E94EA1" w:rsidP="00E94EA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Oznaczanie aktywności amylazy ślinowej w zależności od </w:t>
            </w:r>
            <w:proofErr w:type="spellStart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  <w:proofErr w:type="spellEnd"/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496"/>
        </w:trPr>
        <w:tc>
          <w:tcPr>
            <w:tcW w:w="1693" w:type="dxa"/>
            <w:vAlign w:val="center"/>
          </w:tcPr>
          <w:p w:rsidR="00E94EA1" w:rsidRPr="007B33BE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13.04-17.04.26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="003B504D">
              <w:rPr>
                <w:rFonts w:asciiTheme="minorHAnsi" w:hAnsiTheme="minorHAnsi" w:cstheme="minorHAnsi"/>
                <w:b/>
                <w:sz w:val="18"/>
                <w:szCs w:val="18"/>
              </w:rPr>
              <w:t>7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: REGULACJA AKTYWNOŚCI ENZYMATYCZNEJ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               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W PODGRUPACH</w:t>
            </w:r>
          </w:p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Budowa skrobi, reakcja hydrolizy enzymatycznej skrobi. Czynniki wpływające na szybkość reakcji enzymatycznej.</w:t>
            </w:r>
          </w:p>
          <w:p w:rsidR="00E94EA1" w:rsidRPr="007B33BE" w:rsidRDefault="00E94EA1" w:rsidP="00E94EA1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Oznaczanie aktywności amylazy ślinowej w zależności od temperatury.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693" w:type="dxa"/>
            <w:vAlign w:val="center"/>
          </w:tcPr>
          <w:p w:rsidR="00E94EA1" w:rsidRPr="00AB170B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20.04-24.04.26</w:t>
            </w:r>
          </w:p>
        </w:tc>
        <w:tc>
          <w:tcPr>
            <w:tcW w:w="7379" w:type="dxa"/>
            <w:vAlign w:val="center"/>
          </w:tcPr>
          <w:p w:rsidR="003B504D" w:rsidRPr="007B33BE" w:rsidRDefault="003B504D" w:rsidP="003B504D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8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BIAŁKA PODSUMOWANIE,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CUKRY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WPROWADZENIE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:rsidR="003B504D" w:rsidRPr="007B33BE" w:rsidRDefault="003B504D" w:rsidP="003B504D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Budowa i właściwości cukrów prostych i złożonych. </w:t>
            </w:r>
          </w:p>
          <w:p w:rsidR="0058274B" w:rsidRDefault="0058274B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E94EA1" w:rsidRPr="00A008FC" w:rsidRDefault="0058274B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8274B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KOLOKWIUM I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157"/>
        </w:trPr>
        <w:tc>
          <w:tcPr>
            <w:tcW w:w="1693" w:type="dxa"/>
            <w:vAlign w:val="center"/>
          </w:tcPr>
          <w:p w:rsidR="00E94EA1" w:rsidRPr="007B33BE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27.04-30.04.26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="003B504D">
              <w:rPr>
                <w:rFonts w:asciiTheme="minorHAnsi" w:hAnsiTheme="minorHAnsi" w:cstheme="minorHAnsi"/>
                <w:b/>
                <w:sz w:val="18"/>
                <w:szCs w:val="18"/>
              </w:rPr>
              <w:t>9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CUKRY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:rsidR="00E94EA1" w:rsidRPr="007B33BE" w:rsidRDefault="003B504D" w:rsidP="00E94EA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Właściwości redukujące cukrów.</w:t>
            </w:r>
            <w:r w:rsidR="00E94EA1"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 Schemat utleniania komórkowego cukrów. Schemat łańcucha oddechowego. </w:t>
            </w:r>
          </w:p>
          <w:p w:rsidR="00E94EA1" w:rsidRPr="007B33BE" w:rsidRDefault="00E94EA1" w:rsidP="00E94EA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Badanie właściwości redukujących glukozy, laktozy i sacharozy. Badanie aktywności </w:t>
            </w:r>
            <w:proofErr w:type="spellStart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sacharazy</w:t>
            </w:r>
            <w:proofErr w:type="spellEnd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.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53"/>
        </w:trPr>
        <w:tc>
          <w:tcPr>
            <w:tcW w:w="1693" w:type="dxa"/>
            <w:vAlign w:val="center"/>
          </w:tcPr>
          <w:p w:rsidR="00E94EA1" w:rsidRPr="007B33BE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04.05-08.05.26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TEMAT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</w:t>
            </w:r>
            <w:r w:rsidR="0058274B">
              <w:rPr>
                <w:rFonts w:asciiTheme="minorHAnsi" w:hAnsiTheme="minorHAnsi" w:cstheme="minorHAnsi"/>
                <w:b/>
                <w:sz w:val="18"/>
                <w:szCs w:val="18"/>
              </w:rPr>
              <w:t>0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ELEKTROLITY, </w:t>
            </w:r>
            <w:proofErr w:type="spellStart"/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  <w:proofErr w:type="spellEnd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W PODGRUPACH</w:t>
            </w:r>
          </w:p>
          <w:p w:rsidR="0058274B" w:rsidRPr="0058274B" w:rsidRDefault="0058274B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58274B">
              <w:rPr>
                <w:rFonts w:asciiTheme="minorHAnsi" w:hAnsiTheme="minorHAnsi" w:cstheme="minorHAnsi"/>
                <w:sz w:val="18"/>
                <w:szCs w:val="18"/>
              </w:rPr>
              <w:t xml:space="preserve">Subiektywne i obiektywne metody pomiaru </w:t>
            </w:r>
            <w:proofErr w:type="spellStart"/>
            <w:r w:rsidRPr="0058274B">
              <w:rPr>
                <w:rFonts w:asciiTheme="minorHAnsi" w:hAnsiTheme="minorHAnsi" w:cstheme="minorHAnsi"/>
                <w:sz w:val="18"/>
                <w:szCs w:val="18"/>
              </w:rPr>
              <w:t>pH</w:t>
            </w:r>
            <w:proofErr w:type="spellEnd"/>
            <w:r w:rsidRPr="0058274B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58274B" w:rsidRDefault="0058274B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Badanie </w:t>
            </w:r>
            <w:proofErr w:type="spellStart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pH</w:t>
            </w:r>
            <w:proofErr w:type="spellEnd"/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wybranych związków chemicznych i produktów spożywczych. 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1253"/>
        </w:trPr>
        <w:tc>
          <w:tcPr>
            <w:tcW w:w="1693" w:type="dxa"/>
            <w:vAlign w:val="center"/>
          </w:tcPr>
          <w:p w:rsidR="00E94EA1" w:rsidRPr="007B33BE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11.05-15.05.26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TEMAT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</w:t>
            </w:r>
            <w:r w:rsidR="0058274B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RÓWNOWAGA KWASOWO-ZASADOWA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W PODGRUPACH</w:t>
            </w:r>
          </w:p>
          <w:p w:rsidR="00E94EA1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Bufory w organizmie człowieka. Kwasica metaboliczna. </w:t>
            </w:r>
          </w:p>
          <w:p w:rsidR="0058274B" w:rsidRPr="007B33BE" w:rsidRDefault="0058274B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94EA1" w:rsidRPr="007B33BE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Badanie własności buforujących białek osocza i buforu fosforanowego.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93" w:type="dxa"/>
            <w:vAlign w:val="center"/>
          </w:tcPr>
          <w:p w:rsidR="00E94EA1" w:rsidRPr="00AB170B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18.05-22.05.26</w:t>
            </w:r>
          </w:p>
        </w:tc>
        <w:tc>
          <w:tcPr>
            <w:tcW w:w="7379" w:type="dxa"/>
            <w:vAlign w:val="center"/>
          </w:tcPr>
          <w:p w:rsidR="00E94EA1" w:rsidRPr="00A008FC" w:rsidRDefault="0058274B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T</w:t>
            </w:r>
            <w:r w:rsidR="00E94EA1"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EMAT </w:t>
            </w:r>
            <w:r w:rsidR="00E94EA1"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  <w:r w:rsidR="00E94EA1"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>: ZYSKI ENERGETYCZNE Z PROCESÓW KATABOLICZNYCH</w:t>
            </w:r>
            <w:r w:rsidR="00E94EA1" w:rsidRPr="007B33B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E94EA1"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</w:t>
            </w:r>
            <w:r w:rsidR="00E94EA1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     </w:t>
            </w:r>
            <w:r w:rsidR="00E94EA1"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      W PODGRUPACH </w:t>
            </w:r>
          </w:p>
          <w:p w:rsidR="00E94EA1" w:rsidRPr="00A008FC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sz w:val="18"/>
                <w:szCs w:val="18"/>
              </w:rPr>
              <w:t>Obliczanie zysków energetycznych z całkowitego utleniania glukozy i kwasów tłuszczowych. Zysk energetyczny glikolizy beztlenowej.</w:t>
            </w:r>
            <w:r w:rsidR="00076BE9">
              <w:rPr>
                <w:rFonts w:asciiTheme="minorHAnsi" w:hAnsiTheme="minorHAnsi" w:cstheme="minorHAnsi"/>
                <w:sz w:val="18"/>
                <w:szCs w:val="18"/>
              </w:rPr>
              <w:t xml:space="preserve"> Wykrywanie związków.</w:t>
            </w:r>
          </w:p>
          <w:p w:rsidR="00D44A0A" w:rsidRDefault="00D44A0A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076BE9" w:rsidRPr="00076BE9" w:rsidRDefault="00E94EA1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6BE9">
              <w:rPr>
                <w:rFonts w:asciiTheme="minorHAnsi" w:hAnsiTheme="minorHAnsi" w:cstheme="minorHAnsi"/>
                <w:b/>
                <w:sz w:val="18"/>
                <w:szCs w:val="18"/>
              </w:rPr>
              <w:t>ZAJĘCIA WARSZTATOWE</w:t>
            </w:r>
          </w:p>
          <w:p w:rsidR="00E94EA1" w:rsidRPr="00A008FC" w:rsidRDefault="00804EA4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ZALICZENIE PRAKTYCZNE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93" w:type="dxa"/>
            <w:vAlign w:val="center"/>
          </w:tcPr>
          <w:p w:rsidR="00E94EA1" w:rsidRPr="00AB170B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25.05-29.05.26</w:t>
            </w:r>
          </w:p>
        </w:tc>
        <w:tc>
          <w:tcPr>
            <w:tcW w:w="7379" w:type="dxa"/>
            <w:vAlign w:val="center"/>
          </w:tcPr>
          <w:p w:rsidR="00E94EA1" w:rsidRPr="007B33BE" w:rsidRDefault="00E94EA1" w:rsidP="00E94EA1">
            <w:pPr>
              <w:spacing w:beforeLines="40" w:before="96" w:afterLines="40" w:after="96"/>
              <w:ind w:left="5834" w:hanging="58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D44A0A">
              <w:rPr>
                <w:rFonts w:asciiTheme="minorHAnsi" w:hAnsiTheme="minorHAnsi" w:cstheme="minorHAnsi"/>
                <w:b/>
                <w:sz w:val="18"/>
                <w:szCs w:val="18"/>
              </w:rPr>
              <w:t>3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ZABURZENIA </w:t>
            </w:r>
            <w:r w:rsidR="00D44A0A">
              <w:rPr>
                <w:rFonts w:asciiTheme="minorHAnsi" w:hAnsiTheme="minorHAnsi" w:cstheme="minorHAnsi"/>
                <w:b/>
                <w:sz w:val="18"/>
                <w:szCs w:val="18"/>
              </w:rPr>
              <w:t>METABOLICZE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</w:t>
            </w:r>
            <w:r w:rsidR="00D44A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7B33BE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W PODGRUPACH</w:t>
            </w:r>
          </w:p>
          <w:p w:rsidR="00D44A0A" w:rsidRDefault="00D44A0A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E94EA1" w:rsidRPr="00A008FC" w:rsidRDefault="00D44A0A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KOLOKWIUM </w:t>
            </w:r>
            <w:r w:rsidR="00804EA4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II, POPRAWA ZALICZENIA PRAKTYCZNEGO </w:t>
            </w:r>
          </w:p>
        </w:tc>
      </w:tr>
      <w:tr w:rsidR="00E94EA1" w:rsidRPr="007B33BE" w:rsidTr="0058274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693" w:type="dxa"/>
            <w:vAlign w:val="center"/>
          </w:tcPr>
          <w:p w:rsidR="00E94EA1" w:rsidRPr="00AB170B" w:rsidRDefault="002C0E7D" w:rsidP="00E94EA1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08.06-</w:t>
            </w:r>
            <w:r w:rsidR="00076BE9">
              <w:rPr>
                <w:rFonts w:asciiTheme="minorHAnsi" w:hAnsiTheme="minorHAnsi" w:cstheme="minorHAnsi"/>
                <w:bCs/>
                <w:sz w:val="18"/>
                <w:szCs w:val="18"/>
              </w:rPr>
              <w:t>12.06.26</w:t>
            </w:r>
          </w:p>
        </w:tc>
        <w:tc>
          <w:tcPr>
            <w:tcW w:w="7379" w:type="dxa"/>
            <w:vAlign w:val="center"/>
          </w:tcPr>
          <w:p w:rsidR="00E94EA1" w:rsidRPr="00A008FC" w:rsidRDefault="00E94EA1" w:rsidP="00E94EA1">
            <w:pPr>
              <w:spacing w:beforeLines="40" w:before="96" w:afterLines="40" w:after="96"/>
              <w:ind w:left="5924" w:hanging="5924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TEMAT </w:t>
            </w:r>
            <w:r w:rsidRPr="00A008FC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  <w:r w:rsidR="00D44A0A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Pr="007B33BE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r w:rsidR="00076BE9">
              <w:rPr>
                <w:rFonts w:asciiTheme="minorHAnsi" w:hAnsiTheme="minorHAnsi" w:cstheme="minorHAnsi"/>
                <w:b/>
                <w:sz w:val="18"/>
                <w:szCs w:val="18"/>
              </w:rPr>
              <w:t>Tydzień zaliczeń</w:t>
            </w:r>
            <w:r w:rsidR="00D44A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</w:t>
            </w:r>
            <w:r w:rsidR="00076BE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</w:t>
            </w:r>
            <w:r w:rsidR="00D44A0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</w:t>
            </w:r>
            <w:r w:rsidR="00D44A0A" w:rsidRPr="00D44A0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 xml:space="preserve">W </w:t>
            </w:r>
            <w:r w:rsidRPr="00D44A0A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P</w:t>
            </w:r>
            <w:r w:rsidRPr="00A008FC"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  <w:t>ODGRUPACH</w:t>
            </w:r>
          </w:p>
          <w:p w:rsidR="00D44A0A" w:rsidRDefault="00D44A0A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color w:val="FF0000"/>
                <w:sz w:val="18"/>
                <w:szCs w:val="18"/>
              </w:rPr>
            </w:pPr>
          </w:p>
          <w:p w:rsidR="00E94EA1" w:rsidRPr="00076BE9" w:rsidRDefault="00804EA4" w:rsidP="00E94EA1">
            <w:pPr>
              <w:spacing w:beforeLines="40" w:before="96" w:afterLines="40" w:after="96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76BE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POPRAWA KOLOKWIUM I </w:t>
            </w:r>
            <w:proofErr w:type="spellStart"/>
            <w:r w:rsidRPr="00076BE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>I</w:t>
            </w:r>
            <w:proofErr w:type="spellEnd"/>
            <w:r w:rsidRPr="00076BE9"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  <w:t xml:space="preserve"> II</w:t>
            </w:r>
          </w:p>
        </w:tc>
      </w:tr>
    </w:tbl>
    <w:p w:rsidR="007B33BE" w:rsidRPr="007B33BE" w:rsidRDefault="007B33BE" w:rsidP="00076BE9">
      <w:pPr>
        <w:rPr>
          <w:sz w:val="18"/>
          <w:szCs w:val="18"/>
        </w:rPr>
      </w:pPr>
    </w:p>
    <w:sectPr w:rsidR="007B33BE" w:rsidRPr="007B3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F1"/>
    <w:rsid w:val="00042B06"/>
    <w:rsid w:val="00071B63"/>
    <w:rsid w:val="00076BE9"/>
    <w:rsid w:val="00077520"/>
    <w:rsid w:val="00087B75"/>
    <w:rsid w:val="000D05AA"/>
    <w:rsid w:val="00151D53"/>
    <w:rsid w:val="001D78AA"/>
    <w:rsid w:val="00213266"/>
    <w:rsid w:val="00236D73"/>
    <w:rsid w:val="002615FA"/>
    <w:rsid w:val="002C0E7D"/>
    <w:rsid w:val="003B504D"/>
    <w:rsid w:val="003C0258"/>
    <w:rsid w:val="00440827"/>
    <w:rsid w:val="00464AB3"/>
    <w:rsid w:val="004D7F95"/>
    <w:rsid w:val="005330F6"/>
    <w:rsid w:val="00580709"/>
    <w:rsid w:val="0058274B"/>
    <w:rsid w:val="005B77F9"/>
    <w:rsid w:val="005C083C"/>
    <w:rsid w:val="005F3AFD"/>
    <w:rsid w:val="00622782"/>
    <w:rsid w:val="00710B89"/>
    <w:rsid w:val="00772129"/>
    <w:rsid w:val="00783330"/>
    <w:rsid w:val="00790782"/>
    <w:rsid w:val="007B33BE"/>
    <w:rsid w:val="00804EA4"/>
    <w:rsid w:val="00840EC1"/>
    <w:rsid w:val="00884A88"/>
    <w:rsid w:val="00896F1C"/>
    <w:rsid w:val="008C7B7A"/>
    <w:rsid w:val="009A6FB6"/>
    <w:rsid w:val="009B53E2"/>
    <w:rsid w:val="00A008FC"/>
    <w:rsid w:val="00A37517"/>
    <w:rsid w:val="00A62F65"/>
    <w:rsid w:val="00A84FEF"/>
    <w:rsid w:val="00AB170B"/>
    <w:rsid w:val="00BD5FC2"/>
    <w:rsid w:val="00BE2580"/>
    <w:rsid w:val="00CA629C"/>
    <w:rsid w:val="00CD63B2"/>
    <w:rsid w:val="00D44A0A"/>
    <w:rsid w:val="00DA0DA4"/>
    <w:rsid w:val="00DC492E"/>
    <w:rsid w:val="00E0304F"/>
    <w:rsid w:val="00E15217"/>
    <w:rsid w:val="00E561F1"/>
    <w:rsid w:val="00E902E1"/>
    <w:rsid w:val="00E94EA1"/>
    <w:rsid w:val="00EC333A"/>
    <w:rsid w:val="00EC7C0A"/>
    <w:rsid w:val="00F33F66"/>
    <w:rsid w:val="00F36373"/>
    <w:rsid w:val="00F5023A"/>
    <w:rsid w:val="00F655A2"/>
    <w:rsid w:val="00F71224"/>
    <w:rsid w:val="00FA0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249E7-3263-4412-B700-8E840DD9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62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561F1"/>
    <w:pPr>
      <w:keepNext/>
      <w:spacing w:before="100" w:beforeAutospacing="1" w:after="100" w:afterAutospacing="1"/>
      <w:jc w:val="both"/>
      <w:outlineLvl w:val="1"/>
    </w:pPr>
    <w:rPr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561F1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semiHidden/>
    <w:rsid w:val="00E561F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705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 Kraków</Company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Kuśmierczyk</dc:creator>
  <cp:keywords/>
  <dc:description/>
  <cp:lastModifiedBy>Małgorzata Słodykiewicz</cp:lastModifiedBy>
  <cp:revision>2</cp:revision>
  <dcterms:created xsi:type="dcterms:W3CDTF">2026-02-25T09:16:00Z</dcterms:created>
  <dcterms:modified xsi:type="dcterms:W3CDTF">2026-02-25T09:16:00Z</dcterms:modified>
</cp:coreProperties>
</file>